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6fb8c2afd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7aae43ebd14ea1"/>
      <w:footerReference xmlns:r="http://schemas.openxmlformats.org/officeDocument/2006/relationships" w:type="default" r:id="Rc3cc55293444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KOMMUNE   ·   Org.nr 959 412 340   ·   Uggdalsvegen 301   ·   5685 UGGDAL   ·   Tlf. 53 43 70 00   ·   fsk@tysnes.kommune.no   ·   www.tysnes.kommune.no/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aae43ebd14ea1" /><Relationship Type="http://schemas.openxmlformats.org/officeDocument/2006/relationships/footer" Target="/word/footer1.xml" Id="Rc3cc552934444a72" /></Relationships>
</file>