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02b8792a6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PARETO AS.</w:t>
      </w:r>
    </w:p>
    <w:sectPr>
      <w:headerReference xmlns:r="http://schemas.openxmlformats.org/officeDocument/2006/relationships" w:type="default" r:id="R0c71892e2c234bb9"/>
      <w:footerReference xmlns:r="http://schemas.openxmlformats.org/officeDocument/2006/relationships" w:type="default" r:id="R4dd40613bda0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1892e2c234bb9" /><Relationship Type="http://schemas.openxmlformats.org/officeDocument/2006/relationships/footer" Target="/word/footer1.xml" Id="R4dd40613bda04e5e" /></Relationships>
</file>