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ef4aa5da2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 INVESTMENT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 INVESTMENT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3e07c6a4649ac"/>
      <w:footerReference xmlns:r="http://schemas.openxmlformats.org/officeDocument/2006/relationships" w:type="default" r:id="R11fe2efffd7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3e07c6a4649ac" /><Relationship Type="http://schemas.openxmlformats.org/officeDocument/2006/relationships/footer" Target="/word/footer1.xml" Id="R11fe2efffd7b4c6b" /></Relationships>
</file>