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d777a76d1749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SOLATI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SOLATI AS</w:t>
      </w:r>
    </w:p>
    <w:sectPr>
      <w:headerReference xmlns:r="http://schemas.openxmlformats.org/officeDocument/2006/relationships" w:type="default" r:id="R7c95a7f2c4594ac8"/>
      <w:footerReference xmlns:r="http://schemas.openxmlformats.org/officeDocument/2006/relationships" w:type="default" r:id="R286c183c117b46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SOLATI AS   ·   Org.nr 964 928 045   ·   c/o Cathrine Arnesen, Absalon Beyers gate 14   ·   5034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SOLATI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95a7f2c4594ac8" /><Relationship Type="http://schemas.openxmlformats.org/officeDocument/2006/relationships/footer" Target="/word/footer1.xml" Id="R286c183c117b46f4" /></Relationships>
</file>