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86d2d3661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5a7c84fa542a7"/>
      <w:footerReference xmlns:r="http://schemas.openxmlformats.org/officeDocument/2006/relationships" w:type="default" r:id="Rf794384e2ad2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BRYGGE AS   ·   Org.nr 967 969 818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5a7c84fa542a7" /><Relationship Type="http://schemas.openxmlformats.org/officeDocument/2006/relationships/footer" Target="/word/footer1.xml" Id="Rf794384e2ad24c7a" /></Relationships>
</file>