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ea713697643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FLAKS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FLAKS EIENDOM AS</w:t>
      </w:r>
    </w:p>
    <w:sectPr>
      <w:headerReference xmlns:r="http://schemas.openxmlformats.org/officeDocument/2006/relationships" w:type="default" r:id="R897f03a3082a4acc"/>
      <w:footerReference xmlns:r="http://schemas.openxmlformats.org/officeDocument/2006/relationships" w:type="default" r:id="R4990cbb325b94f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FLAKS EIENDOM AS   ·   Org.nr 968 459 708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FLAKS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7f03a3082a4acc" /><Relationship Type="http://schemas.openxmlformats.org/officeDocument/2006/relationships/footer" Target="/word/footer1.xml" Id="R4990cbb325b94f3b" /></Relationships>
</file>