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63abf995c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BIOAKVA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BIOAKVA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7541d2c2d4c74"/>
      <w:footerReference xmlns:r="http://schemas.openxmlformats.org/officeDocument/2006/relationships" w:type="default" r:id="Rc4cf09d6e34f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BIOAKVA AS   ·   Org.nr 968 703 250   ·   Garden 12   ·   5690 LUNDEGREND   ·   Tlf. 51 61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BIOAKVA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7541d2c2d4c74" /><Relationship Type="http://schemas.openxmlformats.org/officeDocument/2006/relationships/footer" Target="/word/footer1.xml" Id="Rc4cf09d6e34f4d60" /></Relationships>
</file>