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12e3aa550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MIDTRE GAULDAL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MIDTRE GAULDAL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421178eac4f03"/>
      <w:footerReference xmlns:r="http://schemas.openxmlformats.org/officeDocument/2006/relationships" w:type="default" r:id="R153086fc66e0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GAULDAL KOMMUNE   ·   Org.nr 970 187 715   ·   Rørosveien 11   ·   7290 STØREN   ·   Tlf. 72 40 30 00   ·   postmottak@midtre-gauldal.kommune.no   ·   www.mgk.no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GAULDAL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421178eac4f03" /><Relationship Type="http://schemas.openxmlformats.org/officeDocument/2006/relationships/footer" Target="/word/footer1.xml" Id="R153086fc66e04a9c" /></Relationships>
</file>