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e0c60fb5c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MERITORIUS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MERITORIUS AS</w:t>
      </w:r>
    </w:p>
    <w:sectPr>
      <w:headerReference xmlns:r="http://schemas.openxmlformats.org/officeDocument/2006/relationships" w:type="default" r:id="R02f53ce4b7704825"/>
      <w:footerReference xmlns:r="http://schemas.openxmlformats.org/officeDocument/2006/relationships" w:type="default" r:id="R30ec9e81aed8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MERITORIUS AS   ·   Org.nr 970 926 976   ·   c/o Bachke &amp; Co AS, Fjordgata 11   ·   7010 TRONDHEIM   ·   paul.hjelm-hansen@meritorius.no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MERITORIUS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53ce4b7704825" /><Relationship Type="http://schemas.openxmlformats.org/officeDocument/2006/relationships/footer" Target="/word/footer1.xml" Id="R30ec9e81aed84bbe" /></Relationships>
</file>