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27c771afe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LIEN TRELAST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LIEN TRELAST AS</w:t>
      </w:r>
    </w:p>
    <w:sectPr>
      <w:headerReference xmlns:r="http://schemas.openxmlformats.org/officeDocument/2006/relationships" w:type="default" r:id="R297f3d81213f4832"/>
      <w:footerReference xmlns:r="http://schemas.openxmlformats.org/officeDocument/2006/relationships" w:type="default" r:id="R75aaad054006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TRELAST AS   ·   Org.nr 970 984 291   ·   Eikene 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f3d81213f4832" /><Relationship Type="http://schemas.openxmlformats.org/officeDocument/2006/relationships/footer" Target="/word/footer1.xml" Id="R75aaad0540064745" /></Relationships>
</file>