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6f696c4ba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EWI AS</w:t>
      </w:r>
    </w:p>
    <w:sectPr>
      <w:headerReference xmlns:r="http://schemas.openxmlformats.org/officeDocument/2006/relationships" w:type="default" r:id="R524fce4f20c741b6"/>
      <w:footerReference xmlns:r="http://schemas.openxmlformats.org/officeDocument/2006/relationships" w:type="default" r:id="R213399455060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EWI AS   ·   Org.nr 971 592 737   ·   Framnesveien 16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fce4f20c741b6" /><Relationship Type="http://schemas.openxmlformats.org/officeDocument/2006/relationships/footer" Target="/word/footer1.xml" Id="R2133994550604e4c" /></Relationships>
</file>