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ff9394a8c942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OSLOKANALEN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OSLOKANALEN AS</w:t>
      </w:r>
    </w:p>
    <w:sectPr>
      <w:headerReference xmlns:r="http://schemas.openxmlformats.org/officeDocument/2006/relationships" w:type="default" r:id="R12f0869d81604a6d"/>
      <w:footerReference xmlns:r="http://schemas.openxmlformats.org/officeDocument/2006/relationships" w:type="default" r:id="R37d44a25508c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OSLOKANALEN AS   ·   Org.nr 975 782 174   ·   c/o Fondsfinans,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OSLOKANALEN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f0869d81604a6d" /><Relationship Type="http://schemas.openxmlformats.org/officeDocument/2006/relationships/footer" Target="/word/footer1.xml" Id="R37d44a25508c4c07" /></Relationships>
</file>