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1cb99ebb9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HOOD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HOOD INVEST AS</w:t>
      </w:r>
    </w:p>
    <w:sectPr>
      <w:headerReference xmlns:r="http://schemas.openxmlformats.org/officeDocument/2006/relationships" w:type="default" r:id="R1096d31bb2f7459e"/>
      <w:footerReference xmlns:r="http://schemas.openxmlformats.org/officeDocument/2006/relationships" w:type="default" r:id="R32baed68f937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6d31bb2f7459e" /><Relationship Type="http://schemas.openxmlformats.org/officeDocument/2006/relationships/footer" Target="/word/footer1.xml" Id="R32baed68f9374cc7" /></Relationships>
</file>