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88c59b5fc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BJØRKAN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BJØRKAN REGNSKAP AS</w:t>
      </w:r>
    </w:p>
    <w:sectPr>
      <w:headerReference xmlns:r="http://schemas.openxmlformats.org/officeDocument/2006/relationships" w:type="default" r:id="R1bf6d3240b76448f"/>
      <w:footerReference xmlns:r="http://schemas.openxmlformats.org/officeDocument/2006/relationships" w:type="default" r:id="R733450c9ae0e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6d3240b76448f" /><Relationship Type="http://schemas.openxmlformats.org/officeDocument/2006/relationships/footer" Target="/word/footer1.xml" Id="R733450c9ae0e49e6" /></Relationships>
</file>