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351e0c44f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BIONDI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37d3c2aeebed4f65"/>
      <w:footerReference xmlns:r="http://schemas.openxmlformats.org/officeDocument/2006/relationships" w:type="default" r:id="Rec46bea659ae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3c2aeebed4f65" /><Relationship Type="http://schemas.openxmlformats.org/officeDocument/2006/relationships/footer" Target="/word/footer1.xml" Id="Rec46bea659ae4131" /></Relationships>
</file>