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3d9c81397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MEDIVERSE AS, org.nr 976 144 228,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Stryn,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d0569082eeaa47f8"/>
      <w:footerReference xmlns:r="http://schemas.openxmlformats.org/officeDocument/2006/relationships" w:type="default" r:id="R0a03e901e311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69082eeaa47f8" /><Relationship Type="http://schemas.openxmlformats.org/officeDocument/2006/relationships/footer" Target="/word/footer1.xml" Id="R0a03e901e3114251" /></Relationships>
</file>