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b8b79222c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LATHYRUS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LATHYRUS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65c7efd5f3423a"/>
      <w:footerReference xmlns:r="http://schemas.openxmlformats.org/officeDocument/2006/relationships" w:type="default" r:id="R674a2773713e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LATHYRUS AS   ·   Org.nr 976 784 073   ·   C/o Thomas Knudtzon, Kruses gate 11   ·   0263 OSLO   ·   thonk10@gmail.com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LATHYRUS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5c7efd5f3423a" /><Relationship Type="http://schemas.openxmlformats.org/officeDocument/2006/relationships/footer" Target="/word/footer1.xml" Id="R674a2773713e478d" /></Relationships>
</file>