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64fc93750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LUKA AS</w:t>
      </w:r>
    </w:p>
    <w:sectPr>
      <w:headerReference xmlns:r="http://schemas.openxmlformats.org/officeDocument/2006/relationships" w:type="default" r:id="Rdd19387a93194abd"/>
      <w:footerReference xmlns:r="http://schemas.openxmlformats.org/officeDocument/2006/relationships" w:type="default" r:id="R52b2b7957117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 AS   ·   Org.nr 976 936 973   ·   Damveien 17C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9387a93194abd" /><Relationship Type="http://schemas.openxmlformats.org/officeDocument/2006/relationships/footer" Target="/word/footer1.xml" Id="R52b2b79571174864" /></Relationships>
</file>