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cf588530b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SOKN</w:t>
      </w:r>
    </w:p>
    <w:sectPr>
      <w:headerReference xmlns:r="http://schemas.openxmlformats.org/officeDocument/2006/relationships" w:type="default" r:id="R79ef092505224e0d"/>
      <w:footerReference xmlns:r="http://schemas.openxmlformats.org/officeDocument/2006/relationships" w:type="default" r:id="R56f3921103d8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SOKN   ·   Org.nr 976 987 756   ·   Storgata 98B   ·   2390 MOELV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f092505224e0d" /><Relationship Type="http://schemas.openxmlformats.org/officeDocument/2006/relationships/footer" Target="/word/footer1.xml" Id="R56f3921103d846f5" /></Relationships>
</file>