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ce90afab946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GROUP AS</w:t>
      </w:r>
    </w:p>
    <w:sectPr>
      <w:headerReference xmlns:r="http://schemas.openxmlformats.org/officeDocument/2006/relationships" w:type="default" r:id="R2a587455a7974cf4"/>
      <w:footerReference xmlns:r="http://schemas.openxmlformats.org/officeDocument/2006/relationships" w:type="default" r:id="R18f7771be028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87455a7974cf4" /><Relationship Type="http://schemas.openxmlformats.org/officeDocument/2006/relationships/footer" Target="/word/footer1.xml" Id="R18f7771be0284bd7" /></Relationships>
</file>