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ada0ed5b3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HELGELAND INVEST AS</w:t>
      </w:r>
    </w:p>
    <w:sectPr>
      <w:headerReference xmlns:r="http://schemas.openxmlformats.org/officeDocument/2006/relationships" w:type="default" r:id="Ra28f15221a6f4790"/>
      <w:footerReference xmlns:r="http://schemas.openxmlformats.org/officeDocument/2006/relationships" w:type="default" r:id="Rcca3a8b31024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f15221a6f4790" /><Relationship Type="http://schemas.openxmlformats.org/officeDocument/2006/relationships/footer" Target="/word/footer1.xml" Id="Rcca3a8b3102441a2" /></Relationships>
</file>