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6f24c437e142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BHG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BHG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9e81b79d74428e"/>
      <w:footerReference xmlns:r="http://schemas.openxmlformats.org/officeDocument/2006/relationships" w:type="default" r:id="R11cc4b96a4664f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BHG EIENDOM AS   ·   Org.nr 979 493 517   ·   Strandgaten 1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9e81b79d74428e" /><Relationship Type="http://schemas.openxmlformats.org/officeDocument/2006/relationships/footer" Target="/word/footer1.xml" Id="R11cc4b96a4664f7f" /></Relationships>
</file>