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119dd0feee49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KAUPANG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Kolsås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Kolsås,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KAUPANG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da7145d5aa40f8"/>
      <w:footerReference xmlns:r="http://schemas.openxmlformats.org/officeDocument/2006/relationships" w:type="default" r:id="R612dee9ddcc844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KAUPANG AS   ·   Org.nr 980 127 532   ·   Mosebakken 4   ·   1352 KOLSÅS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KAUPANG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da7145d5aa40f8" /><Relationship Type="http://schemas.openxmlformats.org/officeDocument/2006/relationships/footer" Target="/word/footer1.xml" Id="R612dee9ddcc84439" /></Relationships>
</file>