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a2356d20694a1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MADATOR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MADATOR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6bbe70957f24106"/>
      <w:footerReference xmlns:r="http://schemas.openxmlformats.org/officeDocument/2006/relationships" w:type="default" r:id="R308f5ce5654c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MADATOR INVEST AS   ·   Org.nr 980 224 112   ·   Buråsen 20   ·   4636 KRISTIANSAND S   ·   Tlf. 38 17 84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MADATOR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be70957f24106" /><Relationship Type="http://schemas.openxmlformats.org/officeDocument/2006/relationships/footer" Target="/word/footer1.xml" Id="R308f5ce5654c4045" /></Relationships>
</file>