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6d554433b847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HRH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HRH REVISJON AS</w:t>
      </w:r>
    </w:p>
    <w:sectPr>
      <w:headerReference xmlns:r="http://schemas.openxmlformats.org/officeDocument/2006/relationships" w:type="default" r:id="R661524f4614d45a3"/>
      <w:footerReference xmlns:r="http://schemas.openxmlformats.org/officeDocument/2006/relationships" w:type="default" r:id="R6659328e640142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HRH REVISJON AS   ·   Org.nr 980 404 277   ·   Normanns gate 3   ·   9405 HARSTAD   ·   harstad@hrh.no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HRH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1524f4614d45a3" /><Relationship Type="http://schemas.openxmlformats.org/officeDocument/2006/relationships/footer" Target="/word/footer1.xml" Id="R6659328e640142b6" /></Relationships>
</file>