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a60089e54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MAR-THECO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MAR-THECO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b7233a814469b"/>
      <w:footerReference xmlns:r="http://schemas.openxmlformats.org/officeDocument/2006/relationships" w:type="default" r:id="Rab75867ecee6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MAR-THECO AS   ·   Org.nr 980 906 868   ·   Gullstølsstien 123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MAR-THECO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b7233a814469b" /><Relationship Type="http://schemas.openxmlformats.org/officeDocument/2006/relationships/footer" Target="/word/footer1.xml" Id="Rab75867ecee64d60" /></Relationships>
</file>