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2411021f4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QUAESTUS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QUAESTUS AS</w:t>
      </w:r>
    </w:p>
    <w:sectPr>
      <w:headerReference xmlns:r="http://schemas.openxmlformats.org/officeDocument/2006/relationships" w:type="default" r:id="Rf66830f3990a4956"/>
      <w:footerReference xmlns:r="http://schemas.openxmlformats.org/officeDocument/2006/relationships" w:type="default" r:id="Rc1f15aed3637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QUAESTUS AS   ·   Org.nr 981 016 092   ·   c/o Morten w. Winther, Odins gate 28   ·   0266 OSLO   ·   Tlf. 64 00 99 52   ·   tom@tvacker.no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QUAESTUS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830f3990a4956" /><Relationship Type="http://schemas.openxmlformats.org/officeDocument/2006/relationships/footer" Target="/word/footer1.xml" Id="Rc1f15aed36374074" /></Relationships>
</file>