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46fb8792c4d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REVENE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REVENE AS</w:t>
      </w:r>
    </w:p>
    <w:sectPr>
      <w:headerReference xmlns:r="http://schemas.openxmlformats.org/officeDocument/2006/relationships" w:type="default" r:id="R6e8aad6176c24c06"/>
      <w:footerReference xmlns:r="http://schemas.openxmlformats.org/officeDocument/2006/relationships" w:type="default" r:id="R68086af669d743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aad6176c24c06" /><Relationship Type="http://schemas.openxmlformats.org/officeDocument/2006/relationships/footer" Target="/word/footer1.xml" Id="R68086af669d7433e" /></Relationships>
</file>