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f1ff1da9645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AAKVIK HOLDING AS</w:t>
      </w:r>
    </w:p>
    <w:sectPr>
      <w:headerReference xmlns:r="http://schemas.openxmlformats.org/officeDocument/2006/relationships" w:type="default" r:id="R9178ba1ba9494605"/>
      <w:footerReference xmlns:r="http://schemas.openxmlformats.org/officeDocument/2006/relationships" w:type="default" r:id="R2c69b4fa9498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8ba1ba9494605" /><Relationship Type="http://schemas.openxmlformats.org/officeDocument/2006/relationships/footer" Target="/word/footer1.xml" Id="R2c69b4fa94984e93" /></Relationships>
</file>