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253eb4aaf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KØLNER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KØLNER AS</w:t>
      </w:r>
    </w:p>
    <w:sectPr>
      <w:headerReference xmlns:r="http://schemas.openxmlformats.org/officeDocument/2006/relationships" w:type="default" r:id="Re1bbf15aaeb9402e"/>
      <w:footerReference xmlns:r="http://schemas.openxmlformats.org/officeDocument/2006/relationships" w:type="default" r:id="R4164314e78df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bf15aaeb9402e" /><Relationship Type="http://schemas.openxmlformats.org/officeDocument/2006/relationships/footer" Target="/word/footer1.xml" Id="R4164314e78df45a8" /></Relationships>
</file>