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fdbde355f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a1dcac05e4b2b"/>
      <w:footerReference xmlns:r="http://schemas.openxmlformats.org/officeDocument/2006/relationships" w:type="default" r:id="Re57e3b5d7dbe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REGNSKAP AS   ·   Org.nr 982 276 683   ·   Verftsgata 14   ·   7800 NAMSOS   ·   Tlf. 74 27 35 50   ·   trine@regnskapshus.no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a1dcac05e4b2b" /><Relationship Type="http://schemas.openxmlformats.org/officeDocument/2006/relationships/footer" Target="/word/footer1.xml" Id="Re57e3b5d7dbe4042" /></Relationships>
</file>