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789d6313d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RÅFLOTT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RÅFLOTT EIENDOM AS</w:t>
      </w:r>
    </w:p>
    <w:sectPr>
      <w:headerReference xmlns:r="http://schemas.openxmlformats.org/officeDocument/2006/relationships" w:type="default" r:id="Ref508c08b8334e46"/>
      <w:footerReference xmlns:r="http://schemas.openxmlformats.org/officeDocument/2006/relationships" w:type="default" r:id="R42204aa52d86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RÅFLOTT EIENDOM AS   ·   Org.nr 984 241 607   ·   Øyekastvegen 27B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RÅFLOTT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08c08b8334e46" /><Relationship Type="http://schemas.openxmlformats.org/officeDocument/2006/relationships/footer" Target="/word/footer1.xml" Id="R42204aa52d864919" /></Relationships>
</file>