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729c93254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IMMOBILIARE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Nevlunghavn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Nevlunghavn,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IMMOBILIARE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decebfb5ef4b2e"/>
      <w:footerReference xmlns:r="http://schemas.openxmlformats.org/officeDocument/2006/relationships" w:type="default" r:id="R192d962a8113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ecebfb5ef4b2e" /><Relationship Type="http://schemas.openxmlformats.org/officeDocument/2006/relationships/footer" Target="/word/footer1.xml" Id="R192d962a81134276" /></Relationships>
</file>