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3baf52a2a41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FORMO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FORMO AS</w:t>
      </w:r>
    </w:p>
    <w:sectPr>
      <w:headerReference xmlns:r="http://schemas.openxmlformats.org/officeDocument/2006/relationships" w:type="default" r:id="R403099ff16ca4054"/>
      <w:footerReference xmlns:r="http://schemas.openxmlformats.org/officeDocument/2006/relationships" w:type="default" r:id="Rde0db374463441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 AS   ·   Org.nr 984 566 859   ·   Neufeldts gate 28   ·   7030 TRONDHEIM   ·   kr-formo@online.no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3099ff16ca4054" /><Relationship Type="http://schemas.openxmlformats.org/officeDocument/2006/relationships/footer" Target="/word/footer1.xml" Id="Rde0db374463441ce" /></Relationships>
</file>