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eddfaa815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PINAR INVEST AS, org.nr 986 062 521,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39a67550cd1149d4"/>
      <w:footerReference xmlns:r="http://schemas.openxmlformats.org/officeDocument/2006/relationships" w:type="default" r:id="R27e7c24b4480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67550cd1149d4" /><Relationship Type="http://schemas.openxmlformats.org/officeDocument/2006/relationships/footer" Target="/word/footer1.xml" Id="R27e7c24b44804187" /></Relationships>
</file>