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147282cc14d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FINANS &amp;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955c65a44f05494a"/>
      <w:footerReference xmlns:r="http://schemas.openxmlformats.org/officeDocument/2006/relationships" w:type="default" r:id="Rb122031f197f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c65a44f05494a" /><Relationship Type="http://schemas.openxmlformats.org/officeDocument/2006/relationships/footer" Target="/word/footer1.xml" Id="Rb122031f197f42e9" /></Relationships>
</file>