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1adc32cb746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INVEST AS</w:t>
      </w:r>
    </w:p>
    <w:sectPr>
      <w:headerReference xmlns:r="http://schemas.openxmlformats.org/officeDocument/2006/relationships" w:type="default" r:id="R028de1e7d47843a1"/>
      <w:footerReference xmlns:r="http://schemas.openxmlformats.org/officeDocument/2006/relationships" w:type="default" r:id="R7d94de1714c4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INVEST AS   ·   Org.nr 986 330 402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de1e7d47843a1" /><Relationship Type="http://schemas.openxmlformats.org/officeDocument/2006/relationships/footer" Target="/word/footer1.xml" Id="R7d94de1714c44cb4" /></Relationships>
</file>