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f7dd53d5b44a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KLP AKSJEGLOBAL INDEKS</w:t>
      </w:r>
    </w:p>
    <w:sectPr>
      <w:headerReference xmlns:r="http://schemas.openxmlformats.org/officeDocument/2006/relationships" w:type="default" r:id="Rbb377cf3e52146ac"/>
      <w:footerReference xmlns:r="http://schemas.openxmlformats.org/officeDocument/2006/relationships" w:type="default" r:id="R930364fc9cb6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77cf3e52146ac" /><Relationship Type="http://schemas.openxmlformats.org/officeDocument/2006/relationships/footer" Target="/word/footer1.xml" Id="R930364fc9cb64bbe" /></Relationships>
</file>