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f4b2fae5c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CESAM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CESAM INVEST AS</w:t>
      </w:r>
    </w:p>
    <w:sectPr>
      <w:headerReference xmlns:r="http://schemas.openxmlformats.org/officeDocument/2006/relationships" w:type="default" r:id="Ra1689a4527734117"/>
      <w:footerReference xmlns:r="http://schemas.openxmlformats.org/officeDocument/2006/relationships" w:type="default" r:id="R7b6a1d49c8e4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89a4527734117" /><Relationship Type="http://schemas.openxmlformats.org/officeDocument/2006/relationships/footer" Target="/word/footer1.xml" Id="R7b6a1d49c8e44752" /></Relationships>
</file>