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a7404938d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72b1d0e1a14ad7"/>
      <w:footerReference xmlns:r="http://schemas.openxmlformats.org/officeDocument/2006/relationships" w:type="default" r:id="R092c07d0608c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ØKONOMI AS   ·   Org.nr 987 774 223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2b1d0e1a14ad7" /><Relationship Type="http://schemas.openxmlformats.org/officeDocument/2006/relationships/footer" Target="/word/footer1.xml" Id="R092c07d0608c4696" /></Relationships>
</file>