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253e3cd8f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BOSTON CORPORATE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BOSTON CORPORATE AS</w:t>
      </w:r>
    </w:p>
    <w:sectPr>
      <w:headerReference xmlns:r="http://schemas.openxmlformats.org/officeDocument/2006/relationships" w:type="default" r:id="R4385d67e7a2c445e"/>
      <w:footerReference xmlns:r="http://schemas.openxmlformats.org/officeDocument/2006/relationships" w:type="default" r:id="Rb82bdd16c2ab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BOSTON CORPORATE AS   ·   Org.nr 987 910 488   ·   Otto Blehrs vei 7A   ·   1397 NESØYA   ·   Tlf. 66 84 86 66   ·   knut.helgesen@bostoncorp.no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BOSTON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5d67e7a2c445e" /><Relationship Type="http://schemas.openxmlformats.org/officeDocument/2006/relationships/footer" Target="/word/footer1.xml" Id="Rb82bdd16c2ab4032" /></Relationships>
</file>