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74cc849e2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b6022ced743cf"/>
      <w:footerReference xmlns:r="http://schemas.openxmlformats.org/officeDocument/2006/relationships" w:type="default" r:id="Rab246ac6a298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b6022ced743cf" /><Relationship Type="http://schemas.openxmlformats.org/officeDocument/2006/relationships/footer" Target="/word/footer1.xml" Id="Rab246ac6a2984fda" /></Relationships>
</file>