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14ae72425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SCHUMACHER &amp;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SCHUMACHER &amp;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33343325f4813"/>
      <w:footerReference xmlns:r="http://schemas.openxmlformats.org/officeDocument/2006/relationships" w:type="default" r:id="Rf525e8b5636f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33343325f4813" /><Relationship Type="http://schemas.openxmlformats.org/officeDocument/2006/relationships/footer" Target="/word/footer1.xml" Id="Rf525e8b5636f42ad" /></Relationships>
</file>