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87155afe7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CAMPITOR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7edb17afc401b"/>
      <w:footerReference xmlns:r="http://schemas.openxmlformats.org/officeDocument/2006/relationships" w:type="default" r:id="Rd5a77236b35b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7edb17afc401b" /><Relationship Type="http://schemas.openxmlformats.org/officeDocument/2006/relationships/footer" Target="/word/footer1.xml" Id="Rd5a77236b35b4309" /></Relationships>
</file>