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e2ba0de77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19be4c7614a03"/>
      <w:footerReference xmlns:r="http://schemas.openxmlformats.org/officeDocument/2006/relationships" w:type="default" r:id="Ra5faa56ea6a7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 INVEST AS   ·   Org.nr 988 607 371   ·   Hasselbakken 28   ·   3303 HOKKSUND   ·   odduv.hilleren@bluezone.no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19be4c7614a03" /><Relationship Type="http://schemas.openxmlformats.org/officeDocument/2006/relationships/footer" Target="/word/footer1.xml" Id="Ra5faa56ea6a74187" /></Relationships>
</file>