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22d294df6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EIENDOM1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EIENDOM1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cfd00485f40bf"/>
      <w:footerReference xmlns:r="http://schemas.openxmlformats.org/officeDocument/2006/relationships" w:type="default" r:id="R8b6b88cc2b81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EIENDOM1 AS   ·   Org.nr 988 788 988   ·   Nedre Møllenberg gate 1A   ·   7014 TRONDHEIM   ·   Tlf. 41 28 40 32   ·   olebr@yahoo.com   ·   www.nidaros-eiendom.no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EIENDOM1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cfd00485f40bf" /><Relationship Type="http://schemas.openxmlformats.org/officeDocument/2006/relationships/footer" Target="/word/footer1.xml" Id="R8b6b88cc2b814f63" /></Relationships>
</file>