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c405a48f7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SOLØY INVEST AS.</w:t>
      </w:r>
    </w:p>
    <w:sectPr>
      <w:headerReference xmlns:r="http://schemas.openxmlformats.org/officeDocument/2006/relationships" w:type="default" r:id="R22ab1b8acc3343c6"/>
      <w:footerReference xmlns:r="http://schemas.openxmlformats.org/officeDocument/2006/relationships" w:type="default" r:id="Ra2609d692074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b1b8acc3343c6" /><Relationship Type="http://schemas.openxmlformats.org/officeDocument/2006/relationships/footer" Target="/word/footer1.xml" Id="Ra2609d6920744cf6" /></Relationships>
</file>