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bc9232695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2f925a64840c2"/>
      <w:footerReference xmlns:r="http://schemas.openxmlformats.org/officeDocument/2006/relationships" w:type="default" r:id="R248de56c5cd5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2f925a64840c2" /><Relationship Type="http://schemas.openxmlformats.org/officeDocument/2006/relationships/footer" Target="/word/footer1.xml" Id="R248de56c5cd54e89" /></Relationships>
</file>