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978fb010a14e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BRUS AS</w:t>
      </w:r>
    </w:p>
    <w:sectPr>
      <w:headerReference xmlns:r="http://schemas.openxmlformats.org/officeDocument/2006/relationships" w:type="default" r:id="Rd1355a7c07494608"/>
      <w:footerReference xmlns:r="http://schemas.openxmlformats.org/officeDocument/2006/relationships" w:type="default" r:id="Rd49fa3f7a4f04a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 AS   ·   Org.nr 988 899 178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355a7c07494608" /><Relationship Type="http://schemas.openxmlformats.org/officeDocument/2006/relationships/footer" Target="/word/footer1.xml" Id="Rd49fa3f7a4f04afd" /></Relationships>
</file>