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3f1647e024a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 OLSEN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 OLSEN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e2c42e58aa416d"/>
      <w:footerReference xmlns:r="http://schemas.openxmlformats.org/officeDocument/2006/relationships" w:type="default" r:id="Ra79ef1daba9e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OLSEN AS   ·   Org.nr 988 899 208   ·   Kanalveien 21A   ·   3127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2c42e58aa416d" /><Relationship Type="http://schemas.openxmlformats.org/officeDocument/2006/relationships/footer" Target="/word/footer1.xml" Id="Ra79ef1daba9e468f" /></Relationships>
</file>